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5D3D86" wp14:editId="460E3198">
            <wp:simplePos x="0" y="0"/>
            <wp:positionH relativeFrom="column">
              <wp:posOffset>697865</wp:posOffset>
            </wp:positionH>
            <wp:positionV relativeFrom="paragraph">
              <wp:posOffset>24130</wp:posOffset>
            </wp:positionV>
            <wp:extent cx="4173220" cy="5441950"/>
            <wp:effectExtent l="0" t="0" r="0" b="0"/>
            <wp:wrapThrough wrapText="bothSides">
              <wp:wrapPolygon edited="0">
                <wp:start x="0" y="0"/>
                <wp:lineTo x="0" y="21550"/>
                <wp:lineTo x="21495" y="21550"/>
                <wp:lineTo x="21495" y="0"/>
                <wp:lineTo x="0" y="0"/>
              </wp:wrapPolygon>
            </wp:wrapThrough>
            <wp:docPr id="1" name="Рисунок 1" descr="D:\на книгу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A432B2" w:rsidP="00744194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744194">
        <w:rPr>
          <w:rFonts w:ascii="Times New Roman" w:hAnsi="Times New Roman" w:cs="Times New Roman"/>
          <w:sz w:val="96"/>
          <w:szCs w:val="96"/>
        </w:rPr>
        <w:t>Буторева</w:t>
      </w:r>
      <w:proofErr w:type="spellEnd"/>
    </w:p>
    <w:p w:rsidR="00A432B2" w:rsidRPr="00744194" w:rsidRDefault="00A432B2" w:rsidP="00744194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744194">
        <w:rPr>
          <w:rFonts w:ascii="Times New Roman" w:hAnsi="Times New Roman" w:cs="Times New Roman"/>
          <w:sz w:val="96"/>
          <w:szCs w:val="96"/>
        </w:rPr>
        <w:t>Нэлли</w:t>
      </w:r>
      <w:proofErr w:type="spellEnd"/>
      <w:r w:rsidRPr="00744194">
        <w:rPr>
          <w:rFonts w:ascii="Times New Roman" w:hAnsi="Times New Roman" w:cs="Times New Roman"/>
          <w:sz w:val="96"/>
          <w:szCs w:val="96"/>
        </w:rPr>
        <w:t xml:space="preserve"> Семёновна</w:t>
      </w:r>
    </w:p>
    <w:p w:rsidR="00744194" w:rsidRDefault="00744194" w:rsidP="00A43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2B2" w:rsidRPr="00744194" w:rsidRDefault="00A432B2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194">
        <w:rPr>
          <w:rFonts w:ascii="Times New Roman" w:hAnsi="Times New Roman" w:cs="Times New Roman"/>
          <w:sz w:val="36"/>
          <w:szCs w:val="36"/>
        </w:rPr>
        <w:lastRenderedPageBreak/>
        <w:t>Родилась 6 февраля 1942 года. В 1966 году окончила физико-математический факультет педагогического института в  г. Петропавловск. Направили работать в Булаевскую среднюю школу, там проработала год, после чего её перевели работать в Смирново в райком комсомола, где работала зав</w:t>
      </w:r>
      <w:proofErr w:type="gramStart"/>
      <w:r w:rsidRPr="00744194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744194">
        <w:rPr>
          <w:rFonts w:ascii="Times New Roman" w:hAnsi="Times New Roman" w:cs="Times New Roman"/>
          <w:sz w:val="36"/>
          <w:szCs w:val="36"/>
        </w:rPr>
        <w:t xml:space="preserve">рг.отделом. Потом избрали вторым секретарем райкома комсомола. Проработав год в этой должности (1967-1968) </w:t>
      </w: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Семёновну  пригласили работать в Смирновскую среднюю школу, где она и проработала до ухода на пенсию 11 июля 1997 года. </w:t>
      </w:r>
    </w:p>
    <w:p w:rsidR="00A432B2" w:rsidRPr="00744194" w:rsidRDefault="00A432B2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194">
        <w:rPr>
          <w:rFonts w:ascii="Times New Roman" w:hAnsi="Times New Roman" w:cs="Times New Roman"/>
          <w:sz w:val="36"/>
          <w:szCs w:val="36"/>
        </w:rPr>
        <w:t>За период работы сначала была классным руководителем 6"б</w:t>
      </w:r>
      <w:proofErr w:type="gramStart"/>
      <w:r w:rsidRPr="00744194">
        <w:rPr>
          <w:rFonts w:ascii="Times New Roman" w:hAnsi="Times New Roman" w:cs="Times New Roman"/>
          <w:sz w:val="36"/>
          <w:szCs w:val="36"/>
        </w:rPr>
        <w:t>"к</w:t>
      </w:r>
      <w:proofErr w:type="gramEnd"/>
      <w:r w:rsidRPr="00744194">
        <w:rPr>
          <w:rFonts w:ascii="Times New Roman" w:hAnsi="Times New Roman" w:cs="Times New Roman"/>
          <w:sz w:val="36"/>
          <w:szCs w:val="36"/>
        </w:rPr>
        <w:t>ласса и  выпустила ребят  в 1974 году. Потом в 10"а</w:t>
      </w:r>
      <w:proofErr w:type="gramStart"/>
      <w:r w:rsidRPr="00744194">
        <w:rPr>
          <w:rFonts w:ascii="Times New Roman" w:hAnsi="Times New Roman" w:cs="Times New Roman"/>
          <w:sz w:val="36"/>
          <w:szCs w:val="36"/>
        </w:rPr>
        <w:t>"к</w:t>
      </w:r>
      <w:proofErr w:type="gramEnd"/>
      <w:r w:rsidRPr="00744194">
        <w:rPr>
          <w:rFonts w:ascii="Times New Roman" w:hAnsi="Times New Roman" w:cs="Times New Roman"/>
          <w:sz w:val="36"/>
          <w:szCs w:val="36"/>
        </w:rPr>
        <w:t xml:space="preserve">лассе -  выпустила их в 1975 году. А потом в 10"г" классе, который  выпустила в 1976году. В том же 1976 году </w:t>
      </w: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Семёновну  назначили завучем по воспитательной работе. В этой должности она проработала  до первого сентября 1982 года. Потом был небольшой перерыв работы в РОО главным инспектором и  председателем райкома профсоюза Советского района. В этой должности она проработала в РОО до первого сентября 1985 года и вновь вернулась в свою родную школу в качестве завуча по учебной части.    Вела класс с математическим уклоном с 6-го по 9-ый  с1991 по 1995 годы. </w:t>
      </w:r>
    </w:p>
    <w:p w:rsidR="00A432B2" w:rsidRPr="00744194" w:rsidRDefault="00A432B2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194">
        <w:rPr>
          <w:rFonts w:ascii="Times New Roman" w:hAnsi="Times New Roman" w:cs="Times New Roman"/>
          <w:sz w:val="36"/>
          <w:szCs w:val="36"/>
        </w:rPr>
        <w:t xml:space="preserve">За период работы организатором школы   пионерская и комсомольская организации были награждены  за активную работу Значком ЦК ВЛКСМ.  </w:t>
      </w: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Семёновна получала благодарственные письма от ректората Карагандинского политехнического института за хорошую подготовку по математике студента Андрющенко В.А., ученика 10"б</w:t>
      </w:r>
      <w:proofErr w:type="gramStart"/>
      <w:r w:rsidRPr="00744194">
        <w:rPr>
          <w:rFonts w:ascii="Times New Roman" w:hAnsi="Times New Roman" w:cs="Times New Roman"/>
          <w:sz w:val="36"/>
          <w:szCs w:val="36"/>
        </w:rPr>
        <w:t>"к</w:t>
      </w:r>
      <w:proofErr w:type="gramEnd"/>
      <w:r w:rsidRPr="00744194">
        <w:rPr>
          <w:rFonts w:ascii="Times New Roman" w:hAnsi="Times New Roman" w:cs="Times New Roman"/>
          <w:sz w:val="36"/>
          <w:szCs w:val="36"/>
        </w:rPr>
        <w:t xml:space="preserve">ласса выпуска 1973 года, который  </w:t>
      </w:r>
      <w:r w:rsidRPr="00744194">
        <w:rPr>
          <w:rFonts w:ascii="Times New Roman" w:hAnsi="Times New Roman" w:cs="Times New Roman"/>
          <w:sz w:val="36"/>
          <w:szCs w:val="36"/>
        </w:rPr>
        <w:lastRenderedPageBreak/>
        <w:t>впоследствии получил звание Кандидат педагогических наук. И от ректората Томского политехнического института за глубокие знания по математике ученицы 10"а</w:t>
      </w:r>
      <w:proofErr w:type="gramStart"/>
      <w:r w:rsidRPr="00744194">
        <w:rPr>
          <w:rFonts w:ascii="Times New Roman" w:hAnsi="Times New Roman" w:cs="Times New Roman"/>
          <w:sz w:val="36"/>
          <w:szCs w:val="36"/>
        </w:rPr>
        <w:t>"к</w:t>
      </w:r>
      <w:proofErr w:type="gramEnd"/>
      <w:r w:rsidRPr="00744194">
        <w:rPr>
          <w:rFonts w:ascii="Times New Roman" w:hAnsi="Times New Roman" w:cs="Times New Roman"/>
          <w:sz w:val="36"/>
          <w:szCs w:val="36"/>
        </w:rPr>
        <w:t>ласса выпуска 1982 года Григоровой Натальи.</w:t>
      </w:r>
    </w:p>
    <w:p w:rsidR="00A432B2" w:rsidRPr="00744194" w:rsidRDefault="00A432B2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194">
        <w:rPr>
          <w:rFonts w:ascii="Times New Roman" w:hAnsi="Times New Roman" w:cs="Times New Roman"/>
          <w:sz w:val="36"/>
          <w:szCs w:val="36"/>
        </w:rPr>
        <w:t xml:space="preserve"> На базе нашей школы прошли два больших областных мероприятия для завучей по воспитательной работе для пяти близлежащих районов. Это было в семидесятых годах,  проводились конференции по книгам Брежнева Л.И., открытые классные часы, пионерские сборы, конкурсы строя и песни и инсценированной песни. </w:t>
      </w:r>
    </w:p>
    <w:p w:rsidR="003A1B4C" w:rsidRPr="00744194" w:rsidRDefault="00A432B2" w:rsidP="00744194">
      <w:pPr>
        <w:spacing w:after="0"/>
        <w:ind w:right="141" w:firstLine="708"/>
        <w:jc w:val="both"/>
        <w:rPr>
          <w:sz w:val="36"/>
          <w:szCs w:val="36"/>
        </w:rPr>
      </w:pP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Буторева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Семёновна много лет работала на  доверии Целиноградского медицинского института и Петропавловского педагогического института, физико-математического факультета. Т.е ученики поступали в институте по оценкам аттестата, без вступительных экзаменов. За свою работу </w:t>
      </w:r>
      <w:proofErr w:type="spellStart"/>
      <w:r w:rsidRPr="00744194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744194">
        <w:rPr>
          <w:rFonts w:ascii="Times New Roman" w:hAnsi="Times New Roman" w:cs="Times New Roman"/>
          <w:sz w:val="36"/>
          <w:szCs w:val="36"/>
        </w:rPr>
        <w:t xml:space="preserve"> Семёновне была присвоена высшая категория и   звание " Отличник педагогического образования Казахстана". Награждена медалью " Ветеран труда".</w:t>
      </w:r>
      <w:bookmarkStart w:id="0" w:name="_GoBack"/>
      <w:bookmarkEnd w:id="0"/>
    </w:p>
    <w:sectPr w:rsidR="003A1B4C" w:rsidRPr="00744194" w:rsidSect="00744194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B2"/>
    <w:rsid w:val="00252AAD"/>
    <w:rsid w:val="0040321A"/>
    <w:rsid w:val="004F786C"/>
    <w:rsid w:val="00744194"/>
    <w:rsid w:val="007B0D62"/>
    <w:rsid w:val="008217D4"/>
    <w:rsid w:val="00A432B2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2</cp:revision>
  <cp:lastPrinted>2019-10-29T09:02:00Z</cp:lastPrinted>
  <dcterms:created xsi:type="dcterms:W3CDTF">2019-01-30T14:06:00Z</dcterms:created>
  <dcterms:modified xsi:type="dcterms:W3CDTF">2019-10-29T09:02:00Z</dcterms:modified>
</cp:coreProperties>
</file>