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5FEA" w14:textId="77777777" w:rsidR="008E1BE1" w:rsidRDefault="005A649E" w:rsidP="008E1B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1BE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Выставка </w:t>
      </w:r>
      <w:r w:rsidR="008E1BE1" w:rsidRPr="008E1BE1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посвященная знаменательным датам</w:t>
      </w:r>
    </w:p>
    <w:p w14:paraId="1BB0A30E" w14:textId="64986AAD" w:rsidR="00B1777C" w:rsidRDefault="008E1BE1" w:rsidP="008E1B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1BE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2023-2024 учебного года</w:t>
      </w:r>
    </w:p>
    <w:p w14:paraId="6654C92A" w14:textId="3051CB23" w:rsidR="008E1BE1" w:rsidRPr="008E1BE1" w:rsidRDefault="00795B08" w:rsidP="008E1BE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noProof/>
          <w:lang w:val="ru-RU"/>
        </w:rPr>
        <w:drawing>
          <wp:inline distT="0" distB="0" distL="0" distR="0" wp14:anchorId="4CEAB888" wp14:editId="146818B7">
            <wp:extent cx="5988676" cy="3364547"/>
            <wp:effectExtent l="0" t="0" r="0" b="7620"/>
            <wp:docPr id="500979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02" cy="33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42C6" w14:textId="5AAB6A42" w:rsidR="008E1BE1" w:rsidRPr="006E4A02" w:rsidRDefault="008E1BE1" w:rsidP="008E1BE1">
      <w:pPr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6E4A02">
        <w:rPr>
          <w:rStyle w:val="a3"/>
          <w:rFonts w:ascii="Times New Roman" w:hAnsi="Times New Roman" w:cs="Times New Roman"/>
          <w:color w:val="1F0E4D"/>
          <w:sz w:val="28"/>
          <w:szCs w:val="28"/>
        </w:rPr>
        <w:t>Выставка</w:t>
      </w:r>
      <w:r w:rsidRPr="006E4A02">
        <w:rPr>
          <w:rFonts w:ascii="Times New Roman" w:hAnsi="Times New Roman" w:cs="Times New Roman"/>
          <w:color w:val="191919"/>
          <w:sz w:val="28"/>
          <w:szCs w:val="28"/>
        </w:rPr>
        <w:t xml:space="preserve"> – один </w:t>
      </w:r>
      <w:r w:rsidR="008B5007" w:rsidRPr="006E4A02">
        <w:rPr>
          <w:rFonts w:ascii="Times New Roman" w:hAnsi="Times New Roman" w:cs="Times New Roman"/>
          <w:color w:val="191919"/>
          <w:sz w:val="28"/>
          <w:szCs w:val="28"/>
        </w:rPr>
        <w:t>из основных</w:t>
      </w:r>
      <w:r w:rsidRPr="006E4A02">
        <w:rPr>
          <w:rFonts w:ascii="Times New Roman" w:hAnsi="Times New Roman" w:cs="Times New Roman"/>
          <w:color w:val="191919"/>
          <w:sz w:val="28"/>
          <w:szCs w:val="28"/>
        </w:rPr>
        <w:t xml:space="preserve"> методов наглядной пропаганды литературы, предоставляющей читателям возможность получения дополнительных знаний, формирования и расширения </w:t>
      </w:r>
      <w:r w:rsidR="008B5007" w:rsidRPr="006E4A02">
        <w:rPr>
          <w:rFonts w:ascii="Times New Roman" w:hAnsi="Times New Roman" w:cs="Times New Roman"/>
          <w:color w:val="191919"/>
          <w:sz w:val="28"/>
          <w:szCs w:val="28"/>
        </w:rPr>
        <w:t>интереса к</w:t>
      </w:r>
      <w:r w:rsidRPr="006E4A02">
        <w:rPr>
          <w:rFonts w:ascii="Times New Roman" w:hAnsi="Times New Roman" w:cs="Times New Roman"/>
          <w:color w:val="191919"/>
          <w:sz w:val="28"/>
          <w:szCs w:val="28"/>
        </w:rPr>
        <w:t xml:space="preserve"> представленной теме.</w:t>
      </w:r>
    </w:p>
    <w:p w14:paraId="768E8C5A" w14:textId="45F6C74A" w:rsidR="008E1BE1" w:rsidRDefault="00227145" w:rsidP="006E4A02">
      <w:pP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  <w:r w:rsidRPr="006E4A02">
        <w:rPr>
          <w:rFonts w:ascii="Times New Roman" w:hAnsi="Times New Roman" w:cs="Times New Roman"/>
          <w:b/>
          <w:bCs/>
          <w:color w:val="2D3748"/>
          <w:sz w:val="28"/>
          <w:szCs w:val="28"/>
          <w:shd w:val="clear" w:color="auto" w:fill="FFFFFF"/>
        </w:rPr>
        <w:t>История</w:t>
      </w:r>
      <w:r w:rsidRPr="006E4A02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 – это, прежде всего человек, его стремления, его неповторимая судьба. В постижении истории важную роль играет воображение и сопереживание. Головокружительная бездна времени, как и бездна пространства, раскрывается перед нами во всем мерцающем великолепии.</w:t>
      </w:r>
    </w:p>
    <w:p w14:paraId="67246AF9" w14:textId="77777777" w:rsidR="003826D2" w:rsidRDefault="003826D2" w:rsidP="006E4A02">
      <w:pP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</w:p>
    <w:p w14:paraId="655AAF44" w14:textId="6FCD1955" w:rsidR="003826D2" w:rsidRPr="006E4A02" w:rsidRDefault="003826D2" w:rsidP="006E4A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26D2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Приглашаем всех желающих посетить нашу выставку. Книжная выставка будет работать до конца </w:t>
      </w:r>
      <w: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  <w:lang w:val="ru-RU"/>
        </w:rPr>
        <w:t>учебного года</w:t>
      </w:r>
      <w:r>
        <w:rPr>
          <w:color w:val="2D3748"/>
          <w:sz w:val="27"/>
          <w:szCs w:val="27"/>
          <w:shd w:val="clear" w:color="auto" w:fill="FFFFFF"/>
        </w:rPr>
        <w:t>.</w:t>
      </w:r>
    </w:p>
    <w:sectPr w:rsidR="003826D2" w:rsidRPr="006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6E"/>
    <w:rsid w:val="00227145"/>
    <w:rsid w:val="003826D2"/>
    <w:rsid w:val="0038385E"/>
    <w:rsid w:val="005A649E"/>
    <w:rsid w:val="006B646E"/>
    <w:rsid w:val="006E4A02"/>
    <w:rsid w:val="00795B08"/>
    <w:rsid w:val="0080217D"/>
    <w:rsid w:val="008702BE"/>
    <w:rsid w:val="008B5007"/>
    <w:rsid w:val="008E1BE1"/>
    <w:rsid w:val="00B1777C"/>
    <w:rsid w:val="00D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8CB7"/>
  <w15:chartTrackingRefBased/>
  <w15:docId w15:val="{4FB0E85A-A894-44ED-AFD0-CE0DA88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E1"/>
    <w:rPr>
      <w:b/>
      <w:bCs/>
    </w:rPr>
  </w:style>
  <w:style w:type="paragraph" w:styleId="a4">
    <w:name w:val="Normal (Web)"/>
    <w:basedOn w:val="a"/>
    <w:uiPriority w:val="99"/>
    <w:semiHidden/>
    <w:unhideWhenUsed/>
    <w:rsid w:val="0080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12</cp:revision>
  <dcterms:created xsi:type="dcterms:W3CDTF">2024-02-09T10:28:00Z</dcterms:created>
  <dcterms:modified xsi:type="dcterms:W3CDTF">2024-02-12T09:14:00Z</dcterms:modified>
</cp:coreProperties>
</file>